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>
        <w:rPr>
          <w:rFonts w:ascii="Cambria" w:hAnsi="Cambria" w:cs="Cambria"/>
          <w:b/>
          <w:bCs/>
          <w:sz w:val="24"/>
          <w:szCs w:val="24"/>
        </w:rPr>
        <w:t>7</w:t>
      </w:r>
      <w:r w:rsidR="00A32C35">
        <w:rPr>
          <w:rFonts w:ascii="Cambria" w:hAnsi="Cambria" w:cs="Cambria"/>
          <w:b/>
          <w:bCs/>
          <w:sz w:val="24"/>
          <w:szCs w:val="24"/>
          <w:lang w:val="en-US"/>
        </w:rPr>
        <w:t>9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6A3EB2" w:rsidRPr="00A32C35" w:rsidRDefault="005774EB" w:rsidP="006A3EB2">
      <w:pPr>
        <w:rPr>
          <w:rFonts w:asciiTheme="majorHAnsi" w:hAnsiTheme="majorHAnsi" w:cs="Cambria"/>
          <w:b/>
          <w:bCs/>
          <w:sz w:val="24"/>
          <w:szCs w:val="24"/>
          <w:lang w:val="en-US"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>Промяна в състава на Член на секционна избирателна комисия Секция №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</w:t>
      </w:r>
      <w:r w:rsidR="00A32C35">
        <w:rPr>
          <w:rFonts w:asciiTheme="majorHAnsi" w:hAnsiTheme="majorHAnsi" w:cs="Cambria"/>
          <w:b/>
          <w:bCs/>
          <w:sz w:val="24"/>
          <w:szCs w:val="24"/>
          <w:lang w:val="en-US"/>
        </w:rPr>
        <w:t>5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Постъпило  е Уведомително писмо с вх. №  2</w:t>
      </w:r>
      <w:r w:rsidR="00A32C35">
        <w:rPr>
          <w:rFonts w:asciiTheme="majorHAnsi" w:hAnsiTheme="majorHAnsi" w:cs="Cambria"/>
          <w:b/>
          <w:bCs/>
          <w:sz w:val="24"/>
          <w:szCs w:val="24"/>
          <w:lang w:val="en-US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/3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в ОИК- Стамболийски  от </w:t>
      </w:r>
      <w:r w:rsidR="00A32C35">
        <w:rPr>
          <w:rFonts w:asciiTheme="majorHAnsi" w:hAnsiTheme="majorHAnsi" w:cs="Cambria"/>
          <w:b/>
          <w:bCs/>
          <w:sz w:val="24"/>
          <w:szCs w:val="24"/>
        </w:rPr>
        <w:t>Стоян Димитров Богданов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П</w:t>
      </w:r>
      <w:r w:rsidR="00A32C35">
        <w:rPr>
          <w:rFonts w:asciiTheme="majorHAnsi" w:hAnsiTheme="majorHAnsi" w:cs="Cambria"/>
          <w:b/>
          <w:bCs/>
          <w:sz w:val="24"/>
          <w:szCs w:val="24"/>
        </w:rPr>
        <w:t>ълномощник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ПП </w:t>
      </w:r>
      <w:r w:rsidR="00A32C35">
        <w:rPr>
          <w:rFonts w:asciiTheme="majorHAnsi" w:hAnsiTheme="majorHAnsi" w:cs="Cambria"/>
          <w:b/>
          <w:bCs/>
          <w:sz w:val="24"/>
          <w:szCs w:val="24"/>
        </w:rPr>
        <w:t>ГЕРБ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гр. Стамболийски . В същото  се предлага замяна в СИК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5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лицето 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Николина Добрева Костова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>
        <w:rPr>
          <w:rFonts w:asciiTheme="majorHAnsi" w:hAnsiTheme="majorHAnsi" w:cs="Cambria"/>
          <w:b/>
          <w:bCs/>
          <w:sz w:val="24"/>
          <w:szCs w:val="24"/>
        </w:rPr>
        <w:t>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Член  с Решение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14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3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Член лицето 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Васил Николов Тодоров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председател на СИК и е налице нужда от промяната с оглед обезпечаване законосъобразното протичане на изборния процес в Община Стамболийски 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6A3EB2" w:rsidRPr="00BD3F20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 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Николина Добрева Костова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  като Член в  Секция № 1641000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15</w:t>
      </w:r>
    </w:p>
    <w:p w:rsidR="006A3EB2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  АНУЛИРА  удостоверение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№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041ADA">
        <w:rPr>
          <w:rFonts w:asciiTheme="majorHAnsi" w:hAnsiTheme="majorHAnsi" w:cs="Cambria"/>
          <w:b/>
          <w:bCs/>
          <w:sz w:val="24"/>
          <w:szCs w:val="24"/>
        </w:rPr>
        <w:t>14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3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от </w:t>
      </w:r>
      <w:r w:rsidR="00041ADA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.2015г. на ОИК-Стамболийски  на 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Николина Добрева Костова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 НАЗНАЧАВА за Член на Секция № 1641000</w:t>
      </w:r>
      <w:r w:rsidR="001706DB">
        <w:rPr>
          <w:rFonts w:asciiTheme="majorHAnsi" w:hAnsiTheme="majorHAnsi" w:cs="Cambria"/>
          <w:b/>
          <w:bCs/>
          <w:sz w:val="24"/>
          <w:szCs w:val="24"/>
        </w:rPr>
        <w:t>1</w:t>
      </w:r>
      <w:r w:rsidR="004548B7">
        <w:rPr>
          <w:rFonts w:asciiTheme="majorHAnsi" w:hAnsiTheme="majorHAnsi" w:cs="Cambria"/>
          <w:b/>
          <w:bCs/>
          <w:sz w:val="24"/>
          <w:szCs w:val="24"/>
        </w:rPr>
        <w:t>5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лицето </w:t>
      </w:r>
      <w:r w:rsidR="004366B7">
        <w:rPr>
          <w:rFonts w:asciiTheme="majorHAnsi" w:hAnsiTheme="majorHAnsi" w:cs="Cambria"/>
          <w:b/>
          <w:bCs/>
          <w:sz w:val="24"/>
          <w:szCs w:val="24"/>
        </w:rPr>
        <w:t>Васил Николов Тодоров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новоназначения Член на СИК да се издаде съответното удостоверение.</w:t>
      </w:r>
    </w:p>
    <w:p w:rsidR="00067476" w:rsidRDefault="00067476" w:rsidP="006A3EB2">
      <w:pPr>
        <w:ind w:firstLine="708"/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67476" w:rsidRDefault="00067476" w:rsidP="00067476">
      <w:pPr>
        <w:rPr>
          <w:rFonts w:asciiTheme="majorHAnsi" w:hAnsiTheme="majorHAnsi" w:cs="Cambria"/>
          <w:b/>
          <w:bCs/>
          <w:szCs w:val="24"/>
        </w:rPr>
      </w:pP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Председател: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067476" w:rsidRDefault="00067476" w:rsidP="00067476">
      <w:pPr>
        <w:pStyle w:val="a4"/>
        <w:rPr>
          <w:rFonts w:asciiTheme="majorHAnsi" w:hAnsiTheme="majorHAnsi"/>
          <w:sz w:val="22"/>
        </w:rPr>
      </w:pPr>
      <w:r>
        <w:rPr>
          <w:rFonts w:asciiTheme="majorHAnsi" w:hAnsiTheme="majorHAnsi" w:cs="Cambria"/>
          <w:sz w:val="22"/>
        </w:rPr>
        <w:t>Обявено –3</w:t>
      </w:r>
      <w:r w:rsidR="004366B7">
        <w:rPr>
          <w:rFonts w:asciiTheme="majorHAnsi" w:hAnsiTheme="majorHAnsi" w:cs="Cambria"/>
          <w:sz w:val="22"/>
        </w:rPr>
        <w:t>1</w:t>
      </w:r>
      <w:r>
        <w:rPr>
          <w:rFonts w:asciiTheme="majorHAnsi" w:hAnsiTheme="majorHAnsi" w:cs="Cambria"/>
          <w:sz w:val="22"/>
        </w:rPr>
        <w:t>.10. 2015г.  в 1</w:t>
      </w:r>
      <w:r>
        <w:rPr>
          <w:rFonts w:asciiTheme="majorHAnsi" w:hAnsiTheme="majorHAnsi" w:cs="Cambria"/>
          <w:sz w:val="22"/>
          <w:lang w:val="en-US"/>
        </w:rPr>
        <w:t>7</w:t>
      </w:r>
      <w:r>
        <w:rPr>
          <w:rFonts w:asciiTheme="majorHAnsi" w:hAnsiTheme="majorHAnsi" w:cs="Cambria"/>
          <w:sz w:val="22"/>
        </w:rPr>
        <w:t>.</w:t>
      </w:r>
      <w:r>
        <w:rPr>
          <w:rFonts w:asciiTheme="majorHAnsi" w:hAnsiTheme="majorHAnsi" w:cs="Cambria"/>
          <w:sz w:val="22"/>
          <w:lang w:val="en-US"/>
        </w:rPr>
        <w:t>3</w:t>
      </w:r>
      <w:r>
        <w:rPr>
          <w:rFonts w:asciiTheme="majorHAnsi" w:hAnsiTheme="majorHAnsi" w:cs="Cambria"/>
          <w:sz w:val="22"/>
        </w:rPr>
        <w:t>0 часа</w:t>
      </w:r>
    </w:p>
    <w:p w:rsidR="00067476" w:rsidRPr="009C28B7" w:rsidRDefault="00067476" w:rsidP="00067476">
      <w:pPr>
        <w:rPr>
          <w:rFonts w:asciiTheme="majorHAnsi" w:hAnsiTheme="majorHAnsi"/>
          <w:sz w:val="20"/>
          <w:szCs w:val="28"/>
        </w:rPr>
      </w:pPr>
    </w:p>
    <w:p w:rsidR="005774EB" w:rsidRPr="005E265C" w:rsidRDefault="005774EB" w:rsidP="00067476">
      <w:pPr>
        <w:pStyle w:val="resh-title"/>
        <w:ind w:firstLine="708"/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41ADA"/>
    <w:rsid w:val="00067476"/>
    <w:rsid w:val="00072799"/>
    <w:rsid w:val="000A6D92"/>
    <w:rsid w:val="000C7465"/>
    <w:rsid w:val="000E1568"/>
    <w:rsid w:val="000E74D4"/>
    <w:rsid w:val="001706DB"/>
    <w:rsid w:val="00196F2E"/>
    <w:rsid w:val="00243723"/>
    <w:rsid w:val="00276FB8"/>
    <w:rsid w:val="003372BA"/>
    <w:rsid w:val="003A2209"/>
    <w:rsid w:val="004258C5"/>
    <w:rsid w:val="004366B7"/>
    <w:rsid w:val="004548B7"/>
    <w:rsid w:val="004777D9"/>
    <w:rsid w:val="004D7717"/>
    <w:rsid w:val="004E4957"/>
    <w:rsid w:val="00504D18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870AE"/>
    <w:rsid w:val="006A3EB2"/>
    <w:rsid w:val="006B3DFC"/>
    <w:rsid w:val="006D34DD"/>
    <w:rsid w:val="00705159"/>
    <w:rsid w:val="00726FBB"/>
    <w:rsid w:val="00756682"/>
    <w:rsid w:val="00787666"/>
    <w:rsid w:val="00791561"/>
    <w:rsid w:val="00885FB2"/>
    <w:rsid w:val="008A2B28"/>
    <w:rsid w:val="008B5A30"/>
    <w:rsid w:val="00925483"/>
    <w:rsid w:val="009A3BE6"/>
    <w:rsid w:val="009C28B7"/>
    <w:rsid w:val="009D0ECB"/>
    <w:rsid w:val="00A2255E"/>
    <w:rsid w:val="00A32C35"/>
    <w:rsid w:val="00A33F33"/>
    <w:rsid w:val="00A40C6C"/>
    <w:rsid w:val="00A70B52"/>
    <w:rsid w:val="00A8569E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73B44"/>
    <w:rsid w:val="00E753EF"/>
    <w:rsid w:val="00EC5881"/>
    <w:rsid w:val="00EC5F35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16</cp:revision>
  <cp:lastPrinted>2015-10-31T08:29:00Z</cp:lastPrinted>
  <dcterms:created xsi:type="dcterms:W3CDTF">2015-10-31T08:59:00Z</dcterms:created>
  <dcterms:modified xsi:type="dcterms:W3CDTF">2015-11-01T07:17:00Z</dcterms:modified>
</cp:coreProperties>
</file>