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Общинска избирателна комисия Стамболийски </w:t>
      </w:r>
    </w:p>
    <w:p w:rsidR="00BC64CC" w:rsidRPr="003A16DD" w:rsidRDefault="00BC64CC" w:rsidP="00F81A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4AA4">
        <w:rPr>
          <w:rFonts w:ascii="Times New Roman" w:hAnsi="Times New Roman" w:cs="Times New Roman"/>
          <w:b/>
          <w:bCs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br/>
        <w:t>№ 16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ОТНОСНО: подадена  жалба от  Стоян Богданов – ръководител на ПП ГЕРБ  </w: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В Общинската избирателна комисия-Стамболийски  (ОИК-Стамболийски ) на дата 07.10.2015 г. в 14:00 часа има постъпила  жалба с входящ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 . В жалбата си Стоян Богданов – ръководител на ПП ГЕРБ  е уведомил ОИК-Стамболийски , че върху дърветата в гр. Стамболийски са поставени агитационни материали на к</w:t>
      </w:r>
      <w:r>
        <w:rPr>
          <w:rFonts w:ascii="Times New Roman" w:hAnsi="Times New Roman" w:cs="Times New Roman"/>
          <w:b/>
          <w:bCs/>
          <w:sz w:val="24"/>
          <w:szCs w:val="24"/>
        </w:rPr>
        <w:t>андидата за Кмет Димитър Тончев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, което според жалбоподателя е в нарушение на Заповед №262/23.09.2015 год. </w: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ОИК-Стамболийски  изразява следното становище:</w: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Съгласно чл. 183 от ИК Агитационните материали се поставят на определени от кмета места. Съгласно т.19 от  Решение № 2095-МИ/10.09.2015 г. на ЦИК: „</w:t>
      </w:r>
      <w:r w:rsidRPr="003A16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Агитационните материали се поставят на определени от кмета на общината/района/кметството места. Заповедта на кмета се оповестява публично и се изпраща на общинската избирателна комисия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ОИК-Стамболийски  констатира че съгласно Заповед № 262 /23.09.2015 г. на Кмета на община Стамболийски не фигурира като място за поставяне на агитационни материали и поставените такива, следва да бъдат премахнати незабавно.</w: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както и на основание чл. 87, ал. 1, т.1, т.22,  чл.183, ал.3 във връзка с чл.186, ал.1 от ИК, Решение 2095-МИ/10.09.2015 г. на ЦИК и Заповед № № 262 /23.09.2015 г. на Кмета на община Стамболийски</w: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Да се премахнат незабавно агитационните материали на кандидата за Кмет на град Стамболийски –ДИМИТЪР ИВАНОВ  ТОНЧЕВ  издигнат от „КАУЗА БЪЛГАРИЯ , поставени на дърветата </w:t>
      </w:r>
      <w:r>
        <w:rPr>
          <w:rFonts w:ascii="Times New Roman" w:hAnsi="Times New Roman" w:cs="Times New Roman"/>
          <w:b/>
          <w:bCs/>
          <w:sz w:val="24"/>
          <w:szCs w:val="24"/>
        </w:rPr>
        <w:t>в град Стамболийски.</w: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На основание чл.186, ал.1 от ИК, Решението да се изпрати незабавно на Кмета на Община </w:t>
      </w:r>
      <w:r>
        <w:rPr>
          <w:rFonts w:ascii="Times New Roman" w:hAnsi="Times New Roman" w:cs="Times New Roman"/>
          <w:b/>
          <w:bCs/>
          <w:sz w:val="24"/>
          <w:szCs w:val="24"/>
        </w:rPr>
        <w:t>Стамболийски</w:t>
      </w: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 – за предприемане на действия по компетентност.</w:t>
      </w:r>
    </w:p>
    <w:p w:rsidR="00BC64CC" w:rsidRPr="003A16DD" w:rsidRDefault="00BC64CC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BC64CC" w:rsidRPr="003A16DD" w:rsidRDefault="00BC64CC" w:rsidP="00304C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BC64CC" w:rsidRPr="003A16DD" w:rsidRDefault="00BC64CC" w:rsidP="00304C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Ива Денева-Мечева                                                           Радка Раева </w:t>
      </w:r>
    </w:p>
    <w:sectPr w:rsidR="00BC64CC" w:rsidRPr="003A16DD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65F44"/>
    <w:rsid w:val="0008715E"/>
    <w:rsid w:val="000C0BA3"/>
    <w:rsid w:val="000E65D7"/>
    <w:rsid w:val="001028CE"/>
    <w:rsid w:val="00104769"/>
    <w:rsid w:val="00127EF6"/>
    <w:rsid w:val="00176A7E"/>
    <w:rsid w:val="0018412F"/>
    <w:rsid w:val="001A671D"/>
    <w:rsid w:val="001B48E6"/>
    <w:rsid w:val="001E36B7"/>
    <w:rsid w:val="00201E08"/>
    <w:rsid w:val="0020442E"/>
    <w:rsid w:val="00261F2C"/>
    <w:rsid w:val="00304CB1"/>
    <w:rsid w:val="003071C7"/>
    <w:rsid w:val="003A16DD"/>
    <w:rsid w:val="003A4FD3"/>
    <w:rsid w:val="003B2156"/>
    <w:rsid w:val="003F45BF"/>
    <w:rsid w:val="00445F26"/>
    <w:rsid w:val="004F36D0"/>
    <w:rsid w:val="00526A45"/>
    <w:rsid w:val="005631F5"/>
    <w:rsid w:val="005E3931"/>
    <w:rsid w:val="006307D1"/>
    <w:rsid w:val="006565EC"/>
    <w:rsid w:val="00681A90"/>
    <w:rsid w:val="006A3229"/>
    <w:rsid w:val="006E3EDF"/>
    <w:rsid w:val="006E5F67"/>
    <w:rsid w:val="007017BE"/>
    <w:rsid w:val="00726909"/>
    <w:rsid w:val="007739AD"/>
    <w:rsid w:val="0078199C"/>
    <w:rsid w:val="007C470B"/>
    <w:rsid w:val="00832C00"/>
    <w:rsid w:val="0084078B"/>
    <w:rsid w:val="009107AD"/>
    <w:rsid w:val="00932436"/>
    <w:rsid w:val="00936D37"/>
    <w:rsid w:val="00945306"/>
    <w:rsid w:val="00947E12"/>
    <w:rsid w:val="00980BCC"/>
    <w:rsid w:val="009C03CE"/>
    <w:rsid w:val="00A01DFA"/>
    <w:rsid w:val="00A718F3"/>
    <w:rsid w:val="00AA3251"/>
    <w:rsid w:val="00B02B3D"/>
    <w:rsid w:val="00B33996"/>
    <w:rsid w:val="00B50275"/>
    <w:rsid w:val="00BC64CC"/>
    <w:rsid w:val="00BF06DD"/>
    <w:rsid w:val="00BF6CA8"/>
    <w:rsid w:val="00C30386"/>
    <w:rsid w:val="00C838F4"/>
    <w:rsid w:val="00CC182A"/>
    <w:rsid w:val="00CD0079"/>
    <w:rsid w:val="00CE5A65"/>
    <w:rsid w:val="00D331EA"/>
    <w:rsid w:val="00D91769"/>
    <w:rsid w:val="00DE148A"/>
    <w:rsid w:val="00DF2849"/>
    <w:rsid w:val="00E21A16"/>
    <w:rsid w:val="00ED7B45"/>
    <w:rsid w:val="00EE4968"/>
    <w:rsid w:val="00F14AA4"/>
    <w:rsid w:val="00F2213B"/>
    <w:rsid w:val="00F77E69"/>
    <w:rsid w:val="00F81A55"/>
    <w:rsid w:val="00FB1A00"/>
    <w:rsid w:val="00FE5041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60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61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309</Words>
  <Characters>1766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17</cp:revision>
  <cp:lastPrinted>2015-10-08T15:14:00Z</cp:lastPrinted>
  <dcterms:created xsi:type="dcterms:W3CDTF">2015-09-30T06:49:00Z</dcterms:created>
  <dcterms:modified xsi:type="dcterms:W3CDTF">2015-10-08T15:14:00Z</dcterms:modified>
</cp:coreProperties>
</file>